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6D9F3" w14:textId="77777777" w:rsidR="00D13715" w:rsidRPr="00133898" w:rsidRDefault="00D13715" w:rsidP="003859A0">
      <w:pPr>
        <w:pStyle w:val="Tytu"/>
        <w:rPr>
          <w:b w:val="0"/>
        </w:rPr>
      </w:pPr>
      <w:r w:rsidRPr="00133898">
        <w:t>Lista sprawdzająca projektu zgłoszonego do dofinansowania w ramach programu Fundusze Europejskie na Infrastrukturę, Klimat, Środowisko 2021-2027</w:t>
      </w:r>
    </w:p>
    <w:p w14:paraId="725C6371" w14:textId="77777777" w:rsidR="00506ADF" w:rsidRPr="006928A9" w:rsidRDefault="00D13715" w:rsidP="00BC6DA6">
      <w:pPr>
        <w:pStyle w:val="Nagwek1"/>
      </w:pPr>
      <w:r w:rsidRPr="006928A9">
        <w:t xml:space="preserve">Ocena w oparciu o kryteria obligatoryjne </w:t>
      </w:r>
      <w:r w:rsidR="00506ADF" w:rsidRPr="006928A9">
        <w:t>I</w:t>
      </w:r>
      <w:r w:rsidRPr="006928A9">
        <w:t xml:space="preserve"> stopnia </w:t>
      </w:r>
    </w:p>
    <w:p w14:paraId="01462C32" w14:textId="77777777" w:rsidR="00C371D9" w:rsidRDefault="000C4EA3" w:rsidP="00C371D9">
      <w:pPr>
        <w:pStyle w:val="Nagwek2"/>
        <w:numPr>
          <w:ilvl w:val="0"/>
          <w:numId w:val="0"/>
        </w:numPr>
      </w:pPr>
      <w:r w:rsidRPr="003859A0">
        <w:t xml:space="preserve">Obszar oceny: </w:t>
      </w:r>
    </w:p>
    <w:p w14:paraId="7A231D46" w14:textId="1DD45A1B" w:rsidR="00C371D9" w:rsidRPr="00B01F78" w:rsidRDefault="000C4EA3" w:rsidP="00BC6DA6">
      <w:pPr>
        <w:pStyle w:val="Nagwek1"/>
        <w:numPr>
          <w:ilvl w:val="1"/>
          <w:numId w:val="12"/>
        </w:numPr>
        <w:spacing w:before="120"/>
      </w:pPr>
      <w:bookmarkStart w:id="0" w:name="_GoBack"/>
      <w:bookmarkEnd w:id="0"/>
      <w:r w:rsidRPr="0098468C">
        <w:t>ocena strategiczna</w:t>
      </w:r>
      <w:bookmarkStart w:id="1" w:name="_Hlk136269359"/>
      <w:r w:rsidR="00C371D9" w:rsidRPr="00B01F78">
        <w:t xml:space="preserve"> </w:t>
      </w:r>
      <w:bookmarkEnd w:id="1"/>
    </w:p>
    <w:p w14:paraId="5D5FDEAF" w14:textId="0534B4CC" w:rsidR="00D13715" w:rsidRPr="00B01F78" w:rsidRDefault="00713EB3" w:rsidP="00BC6DA6">
      <w:pPr>
        <w:pStyle w:val="Nagwek1"/>
        <w:numPr>
          <w:ilvl w:val="0"/>
          <w:numId w:val="0"/>
        </w:numPr>
        <w:spacing w:before="120"/>
        <w:ind w:left="720"/>
      </w:pPr>
      <w:r>
        <w:t xml:space="preserve">1.4 </w:t>
      </w:r>
      <w:r w:rsidR="00C371D9" w:rsidRPr="00B01F78">
        <w:t>procedury ocen oddziaływania na środowisko z elementami adaptacji do zmian klimatu</w:t>
      </w:r>
    </w:p>
    <w:p w14:paraId="00DB4BB3" w14:textId="77777777" w:rsidR="00BA0B6B" w:rsidRPr="00133898" w:rsidRDefault="00BA0B6B" w:rsidP="00FB1923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133898">
        <w:rPr>
          <w:rFonts w:ascii="Open Sans Light" w:hAnsi="Open Sans Light" w:cs="Open Sans Light"/>
          <w:bCs/>
          <w:sz w:val="20"/>
          <w:szCs w:val="20"/>
        </w:rPr>
        <w:t>: PRIORYTET I: Wsparcie sektorów energetyka i środowisko z Funduszu Spójności</w:t>
      </w:r>
    </w:p>
    <w:p w14:paraId="77F3B22B" w14:textId="77777777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Pr="00133898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5B0718E7" w14:textId="6A08BDFE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6919B4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 lub „</w:t>
      </w:r>
      <w:r w:rsidR="006919B4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133898">
        <w:rPr>
          <w:rFonts w:ascii="Open Sans Light" w:hAnsi="Open Sans Light" w:cs="Open Sans Light"/>
          <w:b/>
          <w:sz w:val="20"/>
          <w:szCs w:val="20"/>
        </w:rPr>
        <w:t>”):</w:t>
      </w:r>
      <w:r w:rsidR="00FB1923">
        <w:rPr>
          <w:rFonts w:ascii="Open Sans Light" w:hAnsi="Open Sans Light" w:cs="Open Sans Light"/>
          <w:sz w:val="20"/>
          <w:szCs w:val="20"/>
        </w:rPr>
        <w:t xml:space="preserve"> ………………………………………………………</w:t>
      </w:r>
    </w:p>
    <w:p w14:paraId="3A532FE8" w14:textId="4FBB4328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FB1923">
        <w:rPr>
          <w:rFonts w:ascii="Open Sans Light" w:hAnsi="Open Sans Light" w:cs="Open Sans Light"/>
          <w:sz w:val="20"/>
          <w:szCs w:val="20"/>
        </w:rPr>
        <w:t>……………………………………………………………</w:t>
      </w:r>
    </w:p>
    <w:p w14:paraId="53B219F9" w14:textId="4C589E22" w:rsidR="00BA0B6B" w:rsidRPr="00133898" w:rsidRDefault="00BA0B6B" w:rsidP="00FB1923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………………………………………………………………</w:t>
      </w:r>
    </w:p>
    <w:p w14:paraId="729B5ACB" w14:textId="5BAEC770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……………………………………………………………</w:t>
      </w:r>
    </w:p>
    <w:p w14:paraId="4CF708D1" w14:textId="592DCF14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3C1A297F" w14:textId="241E100E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FB1923"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52B6B25F" w14:textId="5FC17551" w:rsidR="00BA0B6B" w:rsidRPr="00133898" w:rsidRDefault="00BA0B6B" w:rsidP="00BA0B6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 w:rsidR="00FB1923">
        <w:rPr>
          <w:rFonts w:ascii="Open Sans Light" w:hAnsi="Open Sans Light" w:cs="Open Sans Light"/>
          <w:b/>
          <w:bCs/>
          <w:sz w:val="20"/>
          <w:szCs w:val="20"/>
        </w:rPr>
        <w:t>……………………………………………</w:t>
      </w:r>
    </w:p>
    <w:p w14:paraId="45E5BA0F" w14:textId="36586087" w:rsidR="00F731E8" w:rsidRPr="00133898" w:rsidRDefault="00F731E8" w:rsidP="00F731E8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•</w:t>
      </w:r>
      <w:r w:rsidRPr="00133898">
        <w:rPr>
          <w:rFonts w:ascii="Open Sans Light" w:hAnsi="Open Sans Light" w:cs="Open Sans Light"/>
          <w:b/>
          <w:sz w:val="20"/>
          <w:szCs w:val="20"/>
        </w:rPr>
        <w:tab/>
        <w:t xml:space="preserve">pierwszej wersji: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</w:t>
      </w:r>
    </w:p>
    <w:p w14:paraId="2E3D37CE" w14:textId="2DC61D91" w:rsidR="00FB1923" w:rsidRDefault="00F731E8" w:rsidP="00FB1923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•</w:t>
      </w:r>
      <w:r w:rsidRPr="00133898">
        <w:rPr>
          <w:rFonts w:ascii="Open Sans Light" w:hAnsi="Open Sans Light" w:cs="Open Sans Light"/>
          <w:b/>
          <w:sz w:val="20"/>
          <w:szCs w:val="20"/>
        </w:rPr>
        <w:tab/>
        <w:t xml:space="preserve">po pierwszym uzupełnieniu: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</w:t>
      </w:r>
    </w:p>
    <w:p w14:paraId="6C4646B8" w14:textId="647E335C" w:rsidR="00D13715" w:rsidRPr="00133898" w:rsidRDefault="00F731E8" w:rsidP="00FB1923">
      <w:pPr>
        <w:tabs>
          <w:tab w:val="num" w:pos="567"/>
        </w:tabs>
        <w:spacing w:after="24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133898">
        <w:rPr>
          <w:rFonts w:ascii="Open Sans Light" w:hAnsi="Open Sans Light" w:cs="Open Sans Light"/>
          <w:b/>
          <w:sz w:val="20"/>
          <w:szCs w:val="20"/>
        </w:rPr>
        <w:t>•</w:t>
      </w:r>
      <w:r w:rsidRPr="00133898">
        <w:rPr>
          <w:rFonts w:ascii="Open Sans Light" w:hAnsi="Open Sans Light" w:cs="Open Sans Light"/>
          <w:b/>
          <w:sz w:val="20"/>
          <w:szCs w:val="20"/>
        </w:rPr>
        <w:tab/>
        <w:t xml:space="preserve">po drugim uzupełnieniu: </w:t>
      </w:r>
      <w:r w:rsidR="00FB1923">
        <w:rPr>
          <w:rFonts w:ascii="Open Sans Light" w:hAnsi="Open Sans Light" w:cs="Open Sans Light"/>
          <w:b/>
          <w:sz w:val="20"/>
          <w:szCs w:val="20"/>
        </w:rPr>
        <w:t>…………………………………………………………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oceny projektu w oparciu o kryteria horyzontalne obligatoryjne"/>
      </w:tblPr>
      <w:tblGrid>
        <w:gridCol w:w="619"/>
        <w:gridCol w:w="2576"/>
        <w:gridCol w:w="1416"/>
        <w:gridCol w:w="4451"/>
      </w:tblGrid>
      <w:tr w:rsidR="00D13715" w:rsidRPr="00133898" w14:paraId="04A34603" w14:textId="77777777" w:rsidTr="00BC6DA6">
        <w:trPr>
          <w:tblHeader/>
        </w:trPr>
        <w:tc>
          <w:tcPr>
            <w:tcW w:w="619" w:type="dxa"/>
          </w:tcPr>
          <w:p w14:paraId="1CC3E32E" w14:textId="77777777" w:rsidR="00D13715" w:rsidRPr="00133898" w:rsidRDefault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2576" w:type="dxa"/>
          </w:tcPr>
          <w:p w14:paraId="21EF2C30" w14:textId="77777777" w:rsidR="00D13715" w:rsidRPr="00133898" w:rsidRDefault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416" w:type="dxa"/>
          </w:tcPr>
          <w:p w14:paraId="6F7EE40F" w14:textId="77777777" w:rsidR="00D13715" w:rsidRPr="00133898" w:rsidRDefault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4451" w:type="dxa"/>
          </w:tcPr>
          <w:p w14:paraId="71FFFD3F" w14:textId="77777777" w:rsidR="00D13715" w:rsidRPr="00133898" w:rsidRDefault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DE3E2D" w:rsidRPr="00133898" w14:paraId="43F30B0D" w14:textId="77777777" w:rsidTr="006E746E">
        <w:trPr>
          <w:tblHeader/>
        </w:trPr>
        <w:tc>
          <w:tcPr>
            <w:tcW w:w="9062" w:type="dxa"/>
            <w:gridSpan w:val="4"/>
          </w:tcPr>
          <w:p w14:paraId="6C9FA7BE" w14:textId="5456C6A1" w:rsidR="00DE3E2D" w:rsidRPr="00133898" w:rsidRDefault="00D35A57" w:rsidP="00F57646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35A57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 OBLIGATORYJNE – DLA DZIA</w:t>
            </w:r>
            <w:r w:rsidR="009E4DCA">
              <w:rPr>
                <w:rFonts w:ascii="Open Sans Light" w:hAnsi="Open Sans Light" w:cs="Open Sans Light"/>
                <w:b/>
                <w:sz w:val="20"/>
                <w:szCs w:val="20"/>
              </w:rPr>
              <w:t>Ł</w:t>
            </w:r>
            <w:r w:rsidRPr="00D35A57">
              <w:rPr>
                <w:rFonts w:ascii="Open Sans Light" w:hAnsi="Open Sans Light" w:cs="Open Sans Light"/>
                <w:b/>
                <w:sz w:val="20"/>
                <w:szCs w:val="20"/>
              </w:rPr>
              <w:t>ANIA FENX.01.03</w:t>
            </w:r>
          </w:p>
        </w:tc>
      </w:tr>
      <w:tr w:rsidR="00DE3E2D" w:rsidRPr="00133898" w14:paraId="4092A5B7" w14:textId="77777777" w:rsidTr="00DE3E2D">
        <w:trPr>
          <w:tblHeader/>
        </w:trPr>
        <w:tc>
          <w:tcPr>
            <w:tcW w:w="619" w:type="dxa"/>
          </w:tcPr>
          <w:p w14:paraId="3F54E48C" w14:textId="27FD6284" w:rsidR="00DE3E2D" w:rsidRPr="00133898" w:rsidRDefault="00DE3E2D" w:rsidP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576" w:type="dxa"/>
          </w:tcPr>
          <w:p w14:paraId="36D0A52D" w14:textId="3EB927DD" w:rsidR="00DE3E2D" w:rsidRPr="00133898" w:rsidRDefault="00DE3E2D" w:rsidP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4 - Gotowość projektu do realizacji</w:t>
            </w:r>
          </w:p>
        </w:tc>
        <w:tc>
          <w:tcPr>
            <w:tcW w:w="1416" w:type="dxa"/>
          </w:tcPr>
          <w:p w14:paraId="7D5D92C6" w14:textId="1B5E4102" w:rsidR="00DE3E2D" w:rsidRPr="00133898" w:rsidRDefault="00DE3E2D" w:rsidP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09D4B78F" w14:textId="77777777" w:rsidR="00DE3E2D" w:rsidRPr="00133898" w:rsidRDefault="00DE3E2D" w:rsidP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3F4C3AB" w14:textId="77777777" w:rsidTr="00DE3E2D">
        <w:trPr>
          <w:tblHeader/>
        </w:trPr>
        <w:tc>
          <w:tcPr>
            <w:tcW w:w="619" w:type="dxa"/>
          </w:tcPr>
          <w:p w14:paraId="26BF629B" w14:textId="603B0ED1" w:rsidR="00DE3E2D" w:rsidRPr="00133898" w:rsidRDefault="00DE3E2D" w:rsidP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2576" w:type="dxa"/>
          </w:tcPr>
          <w:p w14:paraId="17369114" w14:textId="54B45758" w:rsidR="00DE3E2D" w:rsidRPr="00133898" w:rsidRDefault="00DE3E2D" w:rsidP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posiada decyzje środowiskowe dla wszystkich zadań, dla których wydanie decyzji jest wymagane?</w:t>
            </w:r>
          </w:p>
        </w:tc>
        <w:tc>
          <w:tcPr>
            <w:tcW w:w="1416" w:type="dxa"/>
          </w:tcPr>
          <w:p w14:paraId="23686BA8" w14:textId="77777777" w:rsidR="00DE3E2D" w:rsidRPr="00133898" w:rsidRDefault="00DE3E2D" w:rsidP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77F6D921" w14:textId="77777777" w:rsidR="00DE3E2D" w:rsidRPr="00133898" w:rsidRDefault="00DE3E2D" w:rsidP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C0E491B" w14:textId="77777777" w:rsidTr="00BC6DA6">
        <w:tc>
          <w:tcPr>
            <w:tcW w:w="9062" w:type="dxa"/>
            <w:gridSpan w:val="4"/>
          </w:tcPr>
          <w:p w14:paraId="06C198C4" w14:textId="4A1C4AB8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 OBLIGATORYJNE</w:t>
            </w:r>
          </w:p>
        </w:tc>
      </w:tr>
      <w:tr w:rsidR="00DE3E2D" w:rsidRPr="00133898" w14:paraId="454F6335" w14:textId="77777777" w:rsidTr="00BC6DA6">
        <w:trPr>
          <w:trHeight w:val="481"/>
        </w:trPr>
        <w:tc>
          <w:tcPr>
            <w:tcW w:w="619" w:type="dxa"/>
          </w:tcPr>
          <w:p w14:paraId="5B176999" w14:textId="558061E2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576" w:type="dxa"/>
          </w:tcPr>
          <w:p w14:paraId="2C3AF5CA" w14:textId="3681445D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5 - Kompletność dokumentacji aplikacyjnej i  spójność informacji zawartych we wniosku, załącznikach do wniosku w zakresie niezbędnym do dokonania oceny </w:t>
            </w: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obligatoryjnej strategicznej I stopnia</w:t>
            </w:r>
          </w:p>
        </w:tc>
        <w:tc>
          <w:tcPr>
            <w:tcW w:w="1416" w:type="dxa"/>
          </w:tcPr>
          <w:p w14:paraId="6CF40CBD" w14:textId="569EE071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4451" w:type="dxa"/>
          </w:tcPr>
          <w:p w14:paraId="69999E00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2494EE4" w14:textId="77777777" w:rsidTr="00BC6DA6">
        <w:trPr>
          <w:trHeight w:val="544"/>
        </w:trPr>
        <w:tc>
          <w:tcPr>
            <w:tcW w:w="619" w:type="dxa"/>
          </w:tcPr>
          <w:p w14:paraId="119DAFBD" w14:textId="759823D0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696BA413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dokumentacja aplikacyjna jest kompletna, tj. czy wypełniono wszystkie pola WOD, dołączono wszystkie załączniki zgodne z wymogami Regulaminu wyboru projektów, niezbędne do oceny obligatoryjnej strategicznej I stopnia?</w:t>
            </w:r>
          </w:p>
        </w:tc>
        <w:tc>
          <w:tcPr>
            <w:tcW w:w="1416" w:type="dxa"/>
          </w:tcPr>
          <w:p w14:paraId="61825281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5FA40464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6311A9EB" w14:textId="77777777" w:rsidTr="00BC6DA6">
        <w:trPr>
          <w:trHeight w:val="544"/>
        </w:trPr>
        <w:tc>
          <w:tcPr>
            <w:tcW w:w="619" w:type="dxa"/>
          </w:tcPr>
          <w:p w14:paraId="41643D25" w14:textId="23DF71B6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</w:tcPr>
          <w:p w14:paraId="3D8A96BF" w14:textId="6E0838D5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wniosek i załączniki zostały przygotowane zgodnie ze wzorami zawartymi w Regulaminie  wyboru projektów?</w:t>
            </w:r>
          </w:p>
        </w:tc>
        <w:tc>
          <w:tcPr>
            <w:tcW w:w="1416" w:type="dxa"/>
          </w:tcPr>
          <w:p w14:paraId="08C60338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2F76290D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7A446EDB" w14:textId="77777777" w:rsidTr="00BC6DA6">
        <w:trPr>
          <w:trHeight w:val="544"/>
        </w:trPr>
        <w:tc>
          <w:tcPr>
            <w:tcW w:w="619" w:type="dxa"/>
          </w:tcPr>
          <w:p w14:paraId="37B0802D" w14:textId="6CA6CDB4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2576" w:type="dxa"/>
          </w:tcPr>
          <w:p w14:paraId="09321618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załączniki zostały podpisane elektronicznie zgodnie z wymogami określonymi w Regulaminie wyboru projektów?</w:t>
            </w:r>
          </w:p>
        </w:tc>
        <w:tc>
          <w:tcPr>
            <w:tcW w:w="1416" w:type="dxa"/>
          </w:tcPr>
          <w:p w14:paraId="61863EBB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7621659F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0CC7A87B" w14:textId="77777777" w:rsidTr="00BC6DA6">
        <w:trPr>
          <w:trHeight w:val="544"/>
        </w:trPr>
        <w:tc>
          <w:tcPr>
            <w:tcW w:w="619" w:type="dxa"/>
          </w:tcPr>
          <w:p w14:paraId="2E5DCF8E" w14:textId="4E74BF9D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.4</w:t>
            </w:r>
          </w:p>
        </w:tc>
        <w:tc>
          <w:tcPr>
            <w:tcW w:w="2576" w:type="dxa"/>
          </w:tcPr>
          <w:p w14:paraId="5FF04823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wszystkie załączniki są wystarczająco czytelne, by możliwe było przeprowadzenie oceny zgodności z kryteriami (w szczególności skany dokumentów)?</w:t>
            </w:r>
          </w:p>
        </w:tc>
        <w:tc>
          <w:tcPr>
            <w:tcW w:w="1416" w:type="dxa"/>
          </w:tcPr>
          <w:p w14:paraId="200C407B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11127964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7CCD9E21" w14:textId="77777777" w:rsidTr="00BC6DA6">
        <w:trPr>
          <w:trHeight w:val="544"/>
        </w:trPr>
        <w:tc>
          <w:tcPr>
            <w:tcW w:w="619" w:type="dxa"/>
          </w:tcPr>
          <w:p w14:paraId="62971E2B" w14:textId="621A3CA9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.5</w:t>
            </w:r>
          </w:p>
        </w:tc>
        <w:tc>
          <w:tcPr>
            <w:tcW w:w="2576" w:type="dxa"/>
          </w:tcPr>
          <w:p w14:paraId="5A6D4D42" w14:textId="161B138D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informacje, niezbędne do oceny obligatoryjnej strategicznej I stopnia, przedstawione we wniosku oraz załącznikach do wniosku, są spójne?  </w:t>
            </w:r>
          </w:p>
        </w:tc>
        <w:tc>
          <w:tcPr>
            <w:tcW w:w="1416" w:type="dxa"/>
          </w:tcPr>
          <w:p w14:paraId="2E39BD8F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7829F5F5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14D0818" w14:textId="77777777" w:rsidTr="00BC6DA6">
        <w:trPr>
          <w:trHeight w:val="544"/>
        </w:trPr>
        <w:tc>
          <w:tcPr>
            <w:tcW w:w="619" w:type="dxa"/>
          </w:tcPr>
          <w:p w14:paraId="77384801" w14:textId="639583A5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</w:p>
        </w:tc>
        <w:tc>
          <w:tcPr>
            <w:tcW w:w="2576" w:type="dxa"/>
          </w:tcPr>
          <w:p w14:paraId="452F3D7B" w14:textId="43402F8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 nr 10 - Brak podwójnego finansowania</w:t>
            </w:r>
          </w:p>
        </w:tc>
        <w:tc>
          <w:tcPr>
            <w:tcW w:w="1416" w:type="dxa"/>
          </w:tcPr>
          <w:p w14:paraId="40567FE9" w14:textId="21F1A639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5175DA85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11AD265" w14:textId="77777777" w:rsidTr="00BC6DA6">
        <w:trPr>
          <w:trHeight w:val="544"/>
        </w:trPr>
        <w:tc>
          <w:tcPr>
            <w:tcW w:w="619" w:type="dxa"/>
          </w:tcPr>
          <w:p w14:paraId="733C4A25" w14:textId="23200F3B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6AF56DF1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z informacji przedstawionych w WOD wynika brak podwójnego finansowania projektu (lub jego elementu) z różnych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zewnętrznych środków publicznych, w tym europejskich? </w:t>
            </w:r>
          </w:p>
        </w:tc>
        <w:tc>
          <w:tcPr>
            <w:tcW w:w="1416" w:type="dxa"/>
          </w:tcPr>
          <w:p w14:paraId="6487A42B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42B1FBEF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07DCF577" w14:textId="77777777" w:rsidTr="00BC6DA6">
        <w:trPr>
          <w:trHeight w:val="544"/>
        </w:trPr>
        <w:tc>
          <w:tcPr>
            <w:tcW w:w="619" w:type="dxa"/>
          </w:tcPr>
          <w:p w14:paraId="3D064CFA" w14:textId="7A2622A0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3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</w:tcPr>
          <w:p w14:paraId="35C3D5F5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dane w aplikacji Skaner (skaner.gov.pl) potwierdzają brak podwójnego finansowania projektu (lub jego elementu) z różnych zewnętrznych środków publicznych, w tym europejskich?</w:t>
            </w:r>
          </w:p>
        </w:tc>
        <w:tc>
          <w:tcPr>
            <w:tcW w:w="1416" w:type="dxa"/>
          </w:tcPr>
          <w:p w14:paraId="34F3E841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0C21CDB3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0BCB38B" w14:textId="77777777" w:rsidTr="00BC6DA6">
        <w:trPr>
          <w:trHeight w:val="524"/>
        </w:trPr>
        <w:tc>
          <w:tcPr>
            <w:tcW w:w="619" w:type="dxa"/>
          </w:tcPr>
          <w:p w14:paraId="35AD35B8" w14:textId="2717B9C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76" w:type="dxa"/>
          </w:tcPr>
          <w:p w14:paraId="675CB4D7" w14:textId="77777777" w:rsidR="00DE3E2D" w:rsidRPr="00480D13" w:rsidRDefault="00DE3E2D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15:</w:t>
            </w:r>
          </w:p>
          <w:p w14:paraId="50F2A61D" w14:textId="6A928514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1416" w:type="dxa"/>
          </w:tcPr>
          <w:p w14:paraId="07DB9150" w14:textId="77A296AD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/Nie dotyczy</w:t>
            </w:r>
          </w:p>
        </w:tc>
        <w:tc>
          <w:tcPr>
            <w:tcW w:w="4451" w:type="dxa"/>
          </w:tcPr>
          <w:p w14:paraId="0D625753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30FCAEE" w14:textId="77777777" w:rsidTr="00BC6DA6">
        <w:trPr>
          <w:trHeight w:val="524"/>
        </w:trPr>
        <w:tc>
          <w:tcPr>
            <w:tcW w:w="619" w:type="dxa"/>
          </w:tcPr>
          <w:p w14:paraId="0F65FDE8" w14:textId="0885CB9A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4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56CA5F1C" w14:textId="61045FCB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projekt został przygotowany (albo jest przygotowywany i właściwa instytucja jest w stanie na bieżąco weryfikować poprawność dalszych działań w tym zakresie) zgodnie z prawem dotyczącym ochrony środowiska?</w:t>
            </w:r>
          </w:p>
        </w:tc>
        <w:tc>
          <w:tcPr>
            <w:tcW w:w="1416" w:type="dxa"/>
          </w:tcPr>
          <w:p w14:paraId="2CAF86FF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64DAA599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7843FDB" w14:textId="77777777" w:rsidTr="00BC6DA6">
        <w:trPr>
          <w:trHeight w:val="524"/>
        </w:trPr>
        <w:tc>
          <w:tcPr>
            <w:tcW w:w="619" w:type="dxa"/>
          </w:tcPr>
          <w:p w14:paraId="1EB44A3C" w14:textId="1C492643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76" w:type="dxa"/>
          </w:tcPr>
          <w:p w14:paraId="0590A08A" w14:textId="426F24EA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16: Zasada zrównoważonego rozwoju, w tym zasada „nie czyń poważnej szkody”</w:t>
            </w:r>
          </w:p>
        </w:tc>
        <w:tc>
          <w:tcPr>
            <w:tcW w:w="1416" w:type="dxa"/>
          </w:tcPr>
          <w:p w14:paraId="186B7F37" w14:textId="4C4FDB0C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6EFC137B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138AD59" w14:textId="77777777" w:rsidTr="00BC6DA6">
        <w:trPr>
          <w:trHeight w:val="524"/>
        </w:trPr>
        <w:tc>
          <w:tcPr>
            <w:tcW w:w="619" w:type="dxa"/>
          </w:tcPr>
          <w:p w14:paraId="262B1345" w14:textId="2C4A2781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5</w:t>
            </w:r>
            <w:r w:rsidRPr="00480D13">
              <w:rPr>
                <w:rFonts w:ascii="Open Sans Light" w:hAnsi="Open Sans Light" w:cs="Open Sans Light"/>
                <w:bCs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5D8EF24A" w14:textId="28122012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Cs/>
                <w:iCs/>
                <w:sz w:val="20"/>
                <w:szCs w:val="20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1416" w:type="dxa"/>
          </w:tcPr>
          <w:p w14:paraId="4FF1F1E0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0FD8F4EC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22B1EED3" w14:textId="77777777" w:rsidTr="00BC6DA6">
        <w:trPr>
          <w:trHeight w:val="524"/>
        </w:trPr>
        <w:tc>
          <w:tcPr>
            <w:tcW w:w="619" w:type="dxa"/>
          </w:tcPr>
          <w:p w14:paraId="465ED7DE" w14:textId="11E204CB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</w:tcPr>
          <w:p w14:paraId="3F8C43C1" w14:textId="73AF9613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Czy projekt mieści się w 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zakresie rodzajów działań (wiązek projektów/obszarów interwencji/typów 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projektów)</w:t>
            </w: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1416" w:type="dxa"/>
          </w:tcPr>
          <w:p w14:paraId="0310105E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1A50A40B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1CAA49F" w14:textId="77777777" w:rsidTr="00BC6DA6">
        <w:trPr>
          <w:trHeight w:val="524"/>
        </w:trPr>
        <w:tc>
          <w:tcPr>
            <w:tcW w:w="619" w:type="dxa"/>
          </w:tcPr>
          <w:p w14:paraId="1F23E14E" w14:textId="3DB4C5BC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2576" w:type="dxa"/>
          </w:tcPr>
          <w:p w14:paraId="3E874035" w14:textId="29EE60A1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1416" w:type="dxa"/>
          </w:tcPr>
          <w:p w14:paraId="65B7070B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39963060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D120487" w14:textId="77777777" w:rsidTr="00BC6DA6">
        <w:trPr>
          <w:trHeight w:val="524"/>
        </w:trPr>
        <w:tc>
          <w:tcPr>
            <w:tcW w:w="619" w:type="dxa"/>
          </w:tcPr>
          <w:p w14:paraId="661A481E" w14:textId="51EBCA01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576" w:type="dxa"/>
          </w:tcPr>
          <w:p w14:paraId="7C464A5A" w14:textId="77777777" w:rsidR="00DE3E2D" w:rsidRPr="00480D13" w:rsidRDefault="00DE3E2D">
            <w:pPr>
              <w:tabs>
                <w:tab w:val="num" w:pos="567"/>
              </w:tabs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Kryterium nr 17:</w:t>
            </w:r>
          </w:p>
          <w:p w14:paraId="194D975E" w14:textId="2F9F487F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b/>
                <w:bCs/>
                <w:iCs/>
                <w:sz w:val="20"/>
                <w:szCs w:val="20"/>
              </w:rPr>
              <w:t>Odporność infrastruktury na zmiany klimatu</w:t>
            </w:r>
          </w:p>
        </w:tc>
        <w:tc>
          <w:tcPr>
            <w:tcW w:w="1416" w:type="dxa"/>
          </w:tcPr>
          <w:p w14:paraId="50B4BD46" w14:textId="4F6FED6D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4451" w:type="dxa"/>
          </w:tcPr>
          <w:p w14:paraId="40CE1540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0388B8D" w14:textId="77777777" w:rsidTr="00BC6DA6">
        <w:trPr>
          <w:trHeight w:val="524"/>
        </w:trPr>
        <w:tc>
          <w:tcPr>
            <w:tcW w:w="619" w:type="dxa"/>
          </w:tcPr>
          <w:p w14:paraId="53004852" w14:textId="1069CADD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  <w:vAlign w:val="center"/>
          </w:tcPr>
          <w:p w14:paraId="4CE356A4" w14:textId="62623026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Czy infrastruktura realizowana w ramach projektu (o przewidywanej trwałości wynoszącej co najmniej pięć lat) jest odporna na zmiany klimatu, tzn. na klimat zmieniony w tym okresie?</w:t>
            </w:r>
          </w:p>
        </w:tc>
        <w:tc>
          <w:tcPr>
            <w:tcW w:w="1416" w:type="dxa"/>
          </w:tcPr>
          <w:p w14:paraId="487FBE26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67AE9936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81E20F5" w14:textId="77777777" w:rsidTr="00BC6DA6">
        <w:trPr>
          <w:trHeight w:val="524"/>
        </w:trPr>
        <w:tc>
          <w:tcPr>
            <w:tcW w:w="619" w:type="dxa"/>
          </w:tcPr>
          <w:p w14:paraId="044E7F63" w14:textId="3C506931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  <w:vAlign w:val="center"/>
          </w:tcPr>
          <w:p w14:paraId="5279A04D" w14:textId="4283C724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 xml:space="preserve">Czy przeanalizowano zagrożenie powodziowe (zgodnie z aktualnymi dokumentami planistycznymi w zakresie zarządzania ryzykiem powodziowym) i w przypadku lokalizacji projektu na obszarach zagrożonych powodzią uwzględniono zagrożenie 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i ryzyko w rozumieniu dyrektywy 2007/60/WE?</w:t>
            </w:r>
          </w:p>
        </w:tc>
        <w:tc>
          <w:tcPr>
            <w:tcW w:w="1416" w:type="dxa"/>
          </w:tcPr>
          <w:p w14:paraId="1F0791AD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006C5C50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E7E540C" w14:textId="77777777" w:rsidTr="00BC6DA6">
        <w:trPr>
          <w:trHeight w:val="524"/>
        </w:trPr>
        <w:tc>
          <w:tcPr>
            <w:tcW w:w="619" w:type="dxa"/>
          </w:tcPr>
          <w:p w14:paraId="422483D5" w14:textId="31A12E9F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480D13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2576" w:type="dxa"/>
            <w:vAlign w:val="center"/>
          </w:tcPr>
          <w:p w14:paraId="0DE2606B" w14:textId="23BFBE8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480D13">
              <w:rPr>
                <w:rFonts w:ascii="Open Sans Light" w:hAnsi="Open Sans Light" w:cs="Open Sans Light"/>
                <w:iCs/>
                <w:sz w:val="20"/>
                <w:szCs w:val="20"/>
              </w:rPr>
              <w:t>Czy przeprowadzono analizę podatności oraz odporności projektu na zmiany klimatu, a także analizę i selekcję opcji adaptacyjnych?</w:t>
            </w:r>
          </w:p>
        </w:tc>
        <w:tc>
          <w:tcPr>
            <w:tcW w:w="1416" w:type="dxa"/>
          </w:tcPr>
          <w:p w14:paraId="40999AC6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5FD376B8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75BE35F7" w14:textId="77777777" w:rsidTr="00BC6DA6">
        <w:trPr>
          <w:trHeight w:val="524"/>
        </w:trPr>
        <w:tc>
          <w:tcPr>
            <w:tcW w:w="619" w:type="dxa"/>
          </w:tcPr>
          <w:p w14:paraId="42C19ADD" w14:textId="6FCFF809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2576" w:type="dxa"/>
          </w:tcPr>
          <w:p w14:paraId="185EF8D0" w14:textId="106C324D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 nr 19 - Zgodność projektu z zasadami równości szans, włączenia społecznego i niedyskryminacji</w:t>
            </w:r>
          </w:p>
        </w:tc>
        <w:tc>
          <w:tcPr>
            <w:tcW w:w="1416" w:type="dxa"/>
          </w:tcPr>
          <w:p w14:paraId="0E7C05F4" w14:textId="704C4590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46FD1292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46D34320" w14:textId="77777777" w:rsidTr="00BC6DA6">
        <w:trPr>
          <w:trHeight w:val="524"/>
        </w:trPr>
        <w:tc>
          <w:tcPr>
            <w:tcW w:w="619" w:type="dxa"/>
          </w:tcPr>
          <w:p w14:paraId="1D293726" w14:textId="6A6A660A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51356E5E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Wnioskodawca wykazał, że projekt będzie miał pozytywny wpływ na zasadę równości szans i niedyskryminacji, w tym dostępności dla osób z niepełnoprawnościami? Ewentualnie, czy Wnioskodawca wykazał, że projekt ma charakter neutralny wobec zasady równości szans i niedyskryminacji?</w:t>
            </w:r>
          </w:p>
        </w:tc>
        <w:tc>
          <w:tcPr>
            <w:tcW w:w="1416" w:type="dxa"/>
          </w:tcPr>
          <w:p w14:paraId="09D7E385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3A4010DA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F19D3B3" w14:textId="77777777" w:rsidTr="00BC6DA6">
        <w:trPr>
          <w:trHeight w:val="524"/>
        </w:trPr>
        <w:tc>
          <w:tcPr>
            <w:tcW w:w="619" w:type="dxa"/>
          </w:tcPr>
          <w:p w14:paraId="31C30ADA" w14:textId="6856921B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2576" w:type="dxa"/>
          </w:tcPr>
          <w:p w14:paraId="22841A13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projekt jest zgodny z zasadą równości kobiet i mężczyzn? Względnie, czy Wnioskodawca uzasadnił, że projekt może zostać uznany za neutralny wobec zasady równości kobiet i mężczyzn?</w:t>
            </w:r>
          </w:p>
        </w:tc>
        <w:tc>
          <w:tcPr>
            <w:tcW w:w="1416" w:type="dxa"/>
          </w:tcPr>
          <w:p w14:paraId="40E90C51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478A48DB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56709E0F" w14:textId="77777777" w:rsidTr="00BC6DA6">
        <w:trPr>
          <w:trHeight w:val="524"/>
        </w:trPr>
        <w:tc>
          <w:tcPr>
            <w:tcW w:w="619" w:type="dxa"/>
          </w:tcPr>
          <w:p w14:paraId="3CDB4136" w14:textId="632253BA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</w:p>
        </w:tc>
        <w:tc>
          <w:tcPr>
            <w:tcW w:w="2576" w:type="dxa"/>
          </w:tcPr>
          <w:p w14:paraId="42617D86" w14:textId="21D268CD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 nr 20 - Zgodność projektu z Kartą Praw Podstawowych Unii Europejskiej</w:t>
            </w:r>
          </w:p>
        </w:tc>
        <w:tc>
          <w:tcPr>
            <w:tcW w:w="1416" w:type="dxa"/>
          </w:tcPr>
          <w:p w14:paraId="31194D68" w14:textId="49869F8C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32BB4C73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2D4235B3" w14:textId="77777777" w:rsidTr="00BC6DA6">
        <w:trPr>
          <w:trHeight w:val="524"/>
        </w:trPr>
        <w:tc>
          <w:tcPr>
            <w:tcW w:w="619" w:type="dxa"/>
          </w:tcPr>
          <w:p w14:paraId="396C8DD3" w14:textId="26A980F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1489B278" w14:textId="0EE183E0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 xml:space="preserve">Czy sposób realizacji i zakres projektu  jest zgodny z Kartą Praw Podstawowych Unii Europejskiej z dnia 26 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października 2012 r. (wykazanie braku sprzeczności pomiędzy informacjami na temat projektu w WoD,  a wymogami tego dokumentu lub uzasadnienie, że te wymagania są neutralne wobec zakresu i zawartości projektu)?</w:t>
            </w:r>
          </w:p>
        </w:tc>
        <w:tc>
          <w:tcPr>
            <w:tcW w:w="1416" w:type="dxa"/>
          </w:tcPr>
          <w:p w14:paraId="01905EC5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1A904F62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6A7FB81F" w14:textId="77777777" w:rsidTr="00BC6DA6">
        <w:trPr>
          <w:trHeight w:val="524"/>
        </w:trPr>
        <w:tc>
          <w:tcPr>
            <w:tcW w:w="619" w:type="dxa"/>
          </w:tcPr>
          <w:p w14:paraId="6012E3DD" w14:textId="35371A8D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</w:p>
        </w:tc>
        <w:tc>
          <w:tcPr>
            <w:tcW w:w="2576" w:type="dxa"/>
          </w:tcPr>
          <w:p w14:paraId="4FBC7096" w14:textId="6D216EB8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b/>
                <w:sz w:val="20"/>
                <w:szCs w:val="20"/>
              </w:rPr>
              <w:t>Kryterium nr 21 - Zgodność projektu z Konwencją o Prawach Osób Niepełnosprawnych</w:t>
            </w:r>
          </w:p>
        </w:tc>
        <w:tc>
          <w:tcPr>
            <w:tcW w:w="1416" w:type="dxa"/>
          </w:tcPr>
          <w:p w14:paraId="0B37FDD1" w14:textId="5DDF8714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DE3E2D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7E10EDCC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614CADCE" w14:textId="77777777" w:rsidTr="00BC6DA6">
        <w:trPr>
          <w:trHeight w:val="524"/>
        </w:trPr>
        <w:tc>
          <w:tcPr>
            <w:tcW w:w="619" w:type="dxa"/>
          </w:tcPr>
          <w:p w14:paraId="40C777C5" w14:textId="22C6032D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2576" w:type="dxa"/>
          </w:tcPr>
          <w:p w14:paraId="3F4A99BB" w14:textId="7C8CD70D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Czy sposób realizacji i zakres projektu  jest zgodny z Konwencją o Prawach Osób Niepełnosprawnych z dnia 13 grudnia 2006 r. (wykazanie braku sprzeczności pomiędzy informacjami na temat projektu w WoD, a wymogami tego dokumentu lub uzasadnienie, że te wymagania są neutralne wobec zakresu i zawartości projektu)?</w:t>
            </w:r>
          </w:p>
        </w:tc>
        <w:tc>
          <w:tcPr>
            <w:tcW w:w="1416" w:type="dxa"/>
          </w:tcPr>
          <w:p w14:paraId="2BF87A9E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7684D783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3C92D512" w14:textId="77777777" w:rsidTr="00BC6DA6">
        <w:trPr>
          <w:trHeight w:val="524"/>
        </w:trPr>
        <w:tc>
          <w:tcPr>
            <w:tcW w:w="619" w:type="dxa"/>
          </w:tcPr>
          <w:p w14:paraId="3FFF1637" w14:textId="585DA81F" w:rsidR="00DE3E2D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10.</w:t>
            </w:r>
          </w:p>
        </w:tc>
        <w:tc>
          <w:tcPr>
            <w:tcW w:w="2576" w:type="dxa"/>
          </w:tcPr>
          <w:p w14:paraId="39132E0B" w14:textId="77777777" w:rsidR="00DE3E2D" w:rsidRPr="00BC6DA6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C6DA6">
              <w:rPr>
                <w:rFonts w:ascii="Open Sans Light" w:hAnsi="Open Sans Light" w:cs="Open Sans Light"/>
                <w:b/>
                <w:sz w:val="20"/>
                <w:szCs w:val="20"/>
              </w:rPr>
              <w:t>Kryterium nr 22</w:t>
            </w:r>
          </w:p>
          <w:p w14:paraId="5EFB298F" w14:textId="5DA66C16" w:rsidR="00DE3E2D" w:rsidRPr="00BC6DA6" w:rsidRDefault="00DE3E2D">
            <w:pPr>
              <w:spacing w:before="120" w:after="12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C6DA6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klauzulą niedyskryminacyjną</w:t>
            </w:r>
          </w:p>
          <w:p w14:paraId="38041A64" w14:textId="548D626E" w:rsidR="00DE3E2D" w:rsidRPr="00BC6DA6" w:rsidRDefault="001B50BA" w:rsidP="00BC6DA6">
            <w:pPr>
              <w:spacing w:before="120" w:after="12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DE3E2D" w:rsidRPr="00BC6DA6">
              <w:rPr>
                <w:rFonts w:ascii="Open Sans Light" w:hAnsi="Open Sans Light" w:cs="Open Sans Light"/>
                <w:b/>
                <w:sz w:val="20"/>
                <w:szCs w:val="20"/>
              </w:rPr>
              <w:t>Kryterium wynika z CPR art. 9 ust. 3 oraz z zapisów Umowy partnerstwa oraz z zapisów Umowy Partnerstwa oraz Programu FEnIKS</w:t>
            </w:r>
          </w:p>
        </w:tc>
        <w:tc>
          <w:tcPr>
            <w:tcW w:w="1416" w:type="dxa"/>
          </w:tcPr>
          <w:p w14:paraId="10754313" w14:textId="70FDF58E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4451" w:type="dxa"/>
          </w:tcPr>
          <w:p w14:paraId="7D9AF415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DE3E2D" w:rsidRPr="00133898" w14:paraId="13970EC6" w14:textId="77777777" w:rsidTr="00BC6DA6">
        <w:trPr>
          <w:trHeight w:val="524"/>
        </w:trPr>
        <w:tc>
          <w:tcPr>
            <w:tcW w:w="619" w:type="dxa"/>
          </w:tcPr>
          <w:p w14:paraId="539A1461" w14:textId="664FEB07" w:rsidR="00DE3E2D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10.1</w:t>
            </w:r>
          </w:p>
        </w:tc>
        <w:tc>
          <w:tcPr>
            <w:tcW w:w="2576" w:type="dxa"/>
          </w:tcPr>
          <w:p w14:paraId="590CA115" w14:textId="16A07E48" w:rsidR="00DE3E2D" w:rsidRDefault="00F57646" w:rsidP="00804EF9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Wnioskodawca </w:t>
            </w:r>
            <w:r w:rsidRPr="00F57646">
              <w:rPr>
                <w:rFonts w:ascii="Open Sans Light" w:hAnsi="Open Sans Light" w:cs="Open Sans Light"/>
                <w:sz w:val="20"/>
                <w:szCs w:val="20"/>
              </w:rPr>
              <w:t xml:space="preserve">(lub podmiot przez niego </w:t>
            </w:r>
            <w:r w:rsidRPr="00F5764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kontrolowany lub od niego zależny)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przestrzega </w:t>
            </w:r>
            <w:r w:rsidRPr="00F57646">
              <w:rPr>
                <w:rFonts w:ascii="Open Sans Light" w:hAnsi="Open Sans Light" w:cs="Open Sans Light"/>
                <w:sz w:val="20"/>
                <w:szCs w:val="20"/>
              </w:rPr>
              <w:t>przepisów antydyskryminacyjnych, o których mowa w art. 9 ust. 3 Rozporządzenia PE i Rady nr 2021/1060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416" w:type="dxa"/>
          </w:tcPr>
          <w:p w14:paraId="548C8648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51" w:type="dxa"/>
          </w:tcPr>
          <w:p w14:paraId="2E086853" w14:textId="77777777" w:rsidR="00DE3E2D" w:rsidRPr="00133898" w:rsidRDefault="00DE3E2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DEBCD01" w14:textId="59C241AB" w:rsidR="00D13715" w:rsidRPr="00133898" w:rsidRDefault="00DE3E2D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br w:type="textWrapping" w:clear="all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  <w:gridCol w:w="720"/>
        <w:gridCol w:w="720"/>
      </w:tblGrid>
      <w:tr w:rsidR="00D13715" w:rsidRPr="00133898" w14:paraId="7F5D8C15" w14:textId="77777777" w:rsidTr="009E2D9F">
        <w:tc>
          <w:tcPr>
            <w:tcW w:w="7020" w:type="dxa"/>
            <w:tcBorders>
              <w:top w:val="nil"/>
              <w:left w:val="nil"/>
            </w:tcBorders>
          </w:tcPr>
          <w:p w14:paraId="2A2444E7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4C742BD5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TAK</w:t>
            </w:r>
          </w:p>
        </w:tc>
        <w:tc>
          <w:tcPr>
            <w:tcW w:w="720" w:type="dxa"/>
          </w:tcPr>
          <w:p w14:paraId="1FC26305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NIE</w:t>
            </w:r>
          </w:p>
        </w:tc>
      </w:tr>
      <w:tr w:rsidR="00D13715" w:rsidRPr="00133898" w14:paraId="43DE183C" w14:textId="77777777" w:rsidTr="009E2D9F">
        <w:tc>
          <w:tcPr>
            <w:tcW w:w="7020" w:type="dxa"/>
          </w:tcPr>
          <w:p w14:paraId="42D3F698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133898">
              <w:rPr>
                <w:rFonts w:ascii="Open Sans Light" w:hAnsi="Open Sans Light" w:cs="Open Sans Light"/>
                <w:sz w:val="20"/>
                <w:szCs w:val="20"/>
              </w:rPr>
              <w:t>Wniosek spełnia powyższe kryteria obligatoryjne I stopnia</w:t>
            </w:r>
          </w:p>
        </w:tc>
        <w:tc>
          <w:tcPr>
            <w:tcW w:w="720" w:type="dxa"/>
          </w:tcPr>
          <w:p w14:paraId="58A7ED86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3D501262" w14:textId="77777777" w:rsidR="00D13715" w:rsidRPr="00133898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54ED662A" w14:textId="0E2E9DAC" w:rsidR="0020116F" w:rsidRDefault="0020116F" w:rsidP="0020116F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B910B3">
        <w:rPr>
          <w:rFonts w:ascii="Open Sans Light" w:hAnsi="Open Sans Light" w:cs="Arial"/>
          <w:b/>
          <w:sz w:val="20"/>
          <w:szCs w:val="20"/>
        </w:rPr>
        <w:t>Decyzja</w:t>
      </w:r>
      <w:r>
        <w:rPr>
          <w:rFonts w:ascii="Open Sans Light" w:hAnsi="Open Sans Light" w:cs="Arial"/>
          <w:b/>
          <w:sz w:val="20"/>
          <w:szCs w:val="20"/>
        </w:rPr>
        <w:t xml:space="preserve"> </w:t>
      </w:r>
      <w:r w:rsidRPr="000B3F24">
        <w:rPr>
          <w:rFonts w:ascii="Open Sans Light" w:hAnsi="Open Sans Light" w:cs="Arial"/>
          <w:b/>
          <w:sz w:val="20"/>
          <w:szCs w:val="20"/>
        </w:rPr>
        <w:t>(</w:t>
      </w:r>
      <w:r>
        <w:rPr>
          <w:rFonts w:ascii="Open Sans Light" w:hAnsi="Open Sans Light" w:cs="Arial"/>
          <w:b/>
          <w:sz w:val="20"/>
          <w:szCs w:val="20"/>
        </w:rPr>
        <w:t>bez uwag</w:t>
      </w:r>
      <w:r w:rsidRPr="000B3F24">
        <w:rPr>
          <w:rFonts w:ascii="Open Sans Light" w:hAnsi="Open Sans Light" w:cs="Arial"/>
          <w:b/>
          <w:sz w:val="20"/>
          <w:szCs w:val="20"/>
        </w:rPr>
        <w:t xml:space="preserve">/zwrot do </w:t>
      </w:r>
      <w:r>
        <w:rPr>
          <w:rFonts w:ascii="Open Sans Light" w:hAnsi="Open Sans Light" w:cs="Arial"/>
          <w:b/>
          <w:sz w:val="20"/>
          <w:szCs w:val="20"/>
        </w:rPr>
        <w:t>wnioskodawcy</w:t>
      </w:r>
      <w:r w:rsidRPr="000B3F24">
        <w:rPr>
          <w:rFonts w:ascii="Open Sans Light" w:hAnsi="Open Sans Light" w:cs="Arial"/>
          <w:b/>
          <w:sz w:val="20"/>
          <w:szCs w:val="20"/>
        </w:rPr>
        <w:t xml:space="preserve"> z prośbą o uzupełnienie):</w:t>
      </w:r>
      <w:r>
        <w:rPr>
          <w:rFonts w:ascii="Open Sans Light" w:hAnsi="Open Sans Light" w:cs="Arial"/>
          <w:sz w:val="20"/>
          <w:szCs w:val="20"/>
        </w:rPr>
        <w:t>…………………………………………</w:t>
      </w:r>
    </w:p>
    <w:p w14:paraId="4DEAF1C9" w14:textId="3118453F" w:rsidR="00D13715" w:rsidRPr="00133898" w:rsidRDefault="00D13715" w:rsidP="00FB1923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Imię i nazwisko osoby oceniającej: …………………………………………………………………….</w:t>
      </w:r>
    </w:p>
    <w:p w14:paraId="494A7C91" w14:textId="77777777" w:rsidR="00D13715" w:rsidRPr="00133898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4999AAA1" w14:textId="77777777" w:rsidR="00D13715" w:rsidRPr="00133898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p w14:paraId="0892DFC2" w14:textId="5E9ED93B" w:rsidR="00D13715" w:rsidRPr="00133898" w:rsidRDefault="00D13715" w:rsidP="00FB1923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EB6399">
        <w:rPr>
          <w:rFonts w:ascii="Open Sans Light" w:hAnsi="Open Sans Light" w:cs="Open Sans Light"/>
          <w:sz w:val="20"/>
          <w:szCs w:val="20"/>
        </w:rPr>
        <w:t>oceniającej i akceptującej</w:t>
      </w:r>
      <w:r w:rsidRPr="00133898">
        <w:rPr>
          <w:rFonts w:ascii="Open Sans Light" w:hAnsi="Open Sans Light" w:cs="Open Sans Light"/>
          <w:sz w:val="20"/>
          <w:szCs w:val="20"/>
        </w:rPr>
        <w:t>: …………………………………………………………………….</w:t>
      </w:r>
    </w:p>
    <w:p w14:paraId="059EC98E" w14:textId="77777777" w:rsidR="00D13715" w:rsidRPr="00133898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Data :</w:t>
      </w:r>
      <w:r w:rsidRPr="00133898">
        <w:rPr>
          <w:rFonts w:ascii="Open Sans Light" w:hAnsi="Open Sans Light" w:cs="Open Sans Light"/>
          <w:sz w:val="20"/>
          <w:szCs w:val="20"/>
        </w:rPr>
        <w:tab/>
        <w:t>…………………………..</w:t>
      </w:r>
    </w:p>
    <w:p w14:paraId="37A70947" w14:textId="77777777" w:rsidR="00D13715" w:rsidRPr="00133898" w:rsidRDefault="00D13715" w:rsidP="00E53801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133898">
        <w:rPr>
          <w:rFonts w:ascii="Open Sans Light" w:hAnsi="Open Sans Light" w:cs="Open Sans Light"/>
          <w:sz w:val="20"/>
          <w:szCs w:val="20"/>
        </w:rPr>
        <w:t>Podpis:…………………………..………………………………………….</w:t>
      </w:r>
      <w:r w:rsidRPr="00133898">
        <w:rPr>
          <w:rFonts w:ascii="Open Sans Light" w:hAnsi="Open Sans Light" w:cs="Open Sans Light"/>
          <w:sz w:val="20"/>
          <w:szCs w:val="20"/>
        </w:rPr>
        <w:tab/>
      </w:r>
    </w:p>
    <w:sectPr w:rsidR="00D13715" w:rsidRPr="00133898" w:rsidSect="00FB192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88F6CF9" w16cex:dateUtc="2024-04-09T10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FD6B63" w16cid:durableId="188F6C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49BC0" w14:textId="77777777" w:rsidR="00FB1923" w:rsidRDefault="00FB1923" w:rsidP="00FB1923">
      <w:r>
        <w:separator/>
      </w:r>
    </w:p>
  </w:endnote>
  <w:endnote w:type="continuationSeparator" w:id="0">
    <w:p w14:paraId="37334A13" w14:textId="77777777" w:rsidR="00FB1923" w:rsidRDefault="00FB1923" w:rsidP="00FB1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3B9C3" w14:textId="77777777" w:rsidR="00FB1923" w:rsidRDefault="00FB1923" w:rsidP="00FB1923">
      <w:r>
        <w:separator/>
      </w:r>
    </w:p>
  </w:footnote>
  <w:footnote w:type="continuationSeparator" w:id="0">
    <w:p w14:paraId="311DBF58" w14:textId="77777777" w:rsidR="00FB1923" w:rsidRDefault="00FB1923" w:rsidP="00FB1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B2D52" w14:textId="32A26B5B" w:rsidR="00FB1923" w:rsidRDefault="00FB1923">
    <w:pPr>
      <w:pStyle w:val="Nagwek"/>
    </w:pPr>
    <w:r>
      <w:rPr>
        <w:noProof/>
      </w:rPr>
      <w:drawing>
        <wp:inline distT="0" distB="0" distL="0" distR="0" wp14:anchorId="1BFD5CE0" wp14:editId="61E0B68B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A4EAC"/>
    <w:multiLevelType w:val="multilevel"/>
    <w:tmpl w:val="F1DE870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pStyle w:val="Nagwek2"/>
      <w:lvlText w:val="%2.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85A469E"/>
    <w:multiLevelType w:val="hybridMultilevel"/>
    <w:tmpl w:val="1DEC42AE"/>
    <w:lvl w:ilvl="0" w:tplc="945868E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03ABF"/>
    <w:multiLevelType w:val="hybridMultilevel"/>
    <w:tmpl w:val="CAA25E36"/>
    <w:lvl w:ilvl="0" w:tplc="CEB8117E">
      <w:start w:val="1"/>
      <w:numFmt w:val="decimal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F4EBF"/>
    <w:multiLevelType w:val="multilevel"/>
    <w:tmpl w:val="42264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27632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D1D30E6"/>
    <w:multiLevelType w:val="multilevel"/>
    <w:tmpl w:val="B1D02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F695ACC"/>
    <w:multiLevelType w:val="multilevel"/>
    <w:tmpl w:val="1728D526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lvlText w:val="%2.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0B93143"/>
    <w:multiLevelType w:val="multilevel"/>
    <w:tmpl w:val="4B6E16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8" w15:restartNumberingAfterBreak="0">
    <w:nsid w:val="7690444B"/>
    <w:multiLevelType w:val="multilevel"/>
    <w:tmpl w:val="7E7237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B4145C9"/>
    <w:multiLevelType w:val="hybridMultilevel"/>
    <w:tmpl w:val="A1664BCC"/>
    <w:lvl w:ilvl="0" w:tplc="FFFFFFFF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0"/>
  </w:num>
  <w:num w:numId="8">
    <w:abstractNumId w:val="0"/>
  </w:num>
  <w:num w:numId="9">
    <w:abstractNumId w:val="7"/>
  </w:num>
  <w:num w:numId="10">
    <w:abstractNumId w:val="0"/>
  </w:num>
  <w:num w:numId="11">
    <w:abstractNumId w:val="6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0F2"/>
    <w:rsid w:val="00003E31"/>
    <w:rsid w:val="000B28B6"/>
    <w:rsid w:val="000C4EA3"/>
    <w:rsid w:val="00133898"/>
    <w:rsid w:val="0013542E"/>
    <w:rsid w:val="00160B8A"/>
    <w:rsid w:val="001B50BA"/>
    <w:rsid w:val="0020116F"/>
    <w:rsid w:val="00276B3B"/>
    <w:rsid w:val="00374406"/>
    <w:rsid w:val="003859A0"/>
    <w:rsid w:val="00441389"/>
    <w:rsid w:val="004E1502"/>
    <w:rsid w:val="00506ADF"/>
    <w:rsid w:val="005370F2"/>
    <w:rsid w:val="0055743C"/>
    <w:rsid w:val="00600EE7"/>
    <w:rsid w:val="006047C1"/>
    <w:rsid w:val="006919B4"/>
    <w:rsid w:val="006928A9"/>
    <w:rsid w:val="006E2BDF"/>
    <w:rsid w:val="00713EB3"/>
    <w:rsid w:val="00804EF9"/>
    <w:rsid w:val="00825067"/>
    <w:rsid w:val="00833609"/>
    <w:rsid w:val="00971B74"/>
    <w:rsid w:val="00976B76"/>
    <w:rsid w:val="0098468C"/>
    <w:rsid w:val="009E2CAD"/>
    <w:rsid w:val="009E4DCA"/>
    <w:rsid w:val="00AC3288"/>
    <w:rsid w:val="00B01F78"/>
    <w:rsid w:val="00B4580C"/>
    <w:rsid w:val="00B50B63"/>
    <w:rsid w:val="00BA0B6B"/>
    <w:rsid w:val="00BC0530"/>
    <w:rsid w:val="00BC6DA6"/>
    <w:rsid w:val="00BE4B0B"/>
    <w:rsid w:val="00C1059F"/>
    <w:rsid w:val="00C371D9"/>
    <w:rsid w:val="00D13715"/>
    <w:rsid w:val="00D14EA6"/>
    <w:rsid w:val="00D2453B"/>
    <w:rsid w:val="00D35A57"/>
    <w:rsid w:val="00D63CC6"/>
    <w:rsid w:val="00DC107D"/>
    <w:rsid w:val="00DE1352"/>
    <w:rsid w:val="00DE3E2D"/>
    <w:rsid w:val="00E53801"/>
    <w:rsid w:val="00EB5EB1"/>
    <w:rsid w:val="00EB6399"/>
    <w:rsid w:val="00ED066A"/>
    <w:rsid w:val="00ED639B"/>
    <w:rsid w:val="00EF567B"/>
    <w:rsid w:val="00F14705"/>
    <w:rsid w:val="00F323BE"/>
    <w:rsid w:val="00F50286"/>
    <w:rsid w:val="00F57646"/>
    <w:rsid w:val="00F731E8"/>
    <w:rsid w:val="00F747D4"/>
    <w:rsid w:val="00FB1923"/>
    <w:rsid w:val="00FD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449FD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580C"/>
    <w:pPr>
      <w:keepNext/>
      <w:keepLines/>
      <w:numPr>
        <w:numId w:val="5"/>
      </w:numPr>
      <w:spacing w:before="24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59A0"/>
    <w:pPr>
      <w:keepNext/>
      <w:keepLines/>
      <w:numPr>
        <w:ilvl w:val="1"/>
        <w:numId w:val="5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440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05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59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nhideWhenUsed/>
    <w:rsid w:val="00D2453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45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45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5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3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1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1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9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859A0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3859A0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4580C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59A0"/>
    <w:rPr>
      <w:rFonts w:ascii="Open Sans Light" w:eastAsiaTheme="majorEastAsia" w:hAnsi="Open Sans Light" w:cstheme="majorBidi"/>
      <w:b/>
      <w:sz w:val="20"/>
      <w:szCs w:val="26"/>
      <w:lang w:eastAsia="pl-PL"/>
    </w:rPr>
  </w:style>
  <w:style w:type="paragraph" w:customStyle="1" w:styleId="Default">
    <w:name w:val="Default"/>
    <w:rsid w:val="00F5764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Knap Agnieszka</cp:lastModifiedBy>
  <cp:revision>20</cp:revision>
  <dcterms:created xsi:type="dcterms:W3CDTF">2023-08-25T09:20:00Z</dcterms:created>
  <dcterms:modified xsi:type="dcterms:W3CDTF">2024-04-29T11:44:00Z</dcterms:modified>
</cp:coreProperties>
</file>